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22BC" w:rsidRDefault="00C422BC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549C7">
        <w:rPr>
          <w:rFonts w:ascii="Times New Roman" w:hAnsi="Times New Roman" w:cs="Times New Roman"/>
          <w:b/>
          <w:sz w:val="24"/>
          <w:szCs w:val="24"/>
        </w:rPr>
        <w:t>4</w:t>
      </w:r>
      <w:r w:rsidR="004A15D9">
        <w:rPr>
          <w:rFonts w:ascii="Times New Roman" w:hAnsi="Times New Roman" w:cs="Times New Roman"/>
          <w:b/>
          <w:sz w:val="24"/>
          <w:szCs w:val="24"/>
        </w:rPr>
        <w:t>48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A15D9">
        <w:rPr>
          <w:rFonts w:ascii="Times New Roman" w:hAnsi="Times New Roman" w:cs="Times New Roman"/>
          <w:sz w:val="24"/>
          <w:szCs w:val="24"/>
        </w:rPr>
        <w:t>30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C422BC" w:rsidRDefault="00C422BC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D66848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0320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F549C7">
        <w:rPr>
          <w:rFonts w:ascii="Times New Roman" w:hAnsi="Times New Roman" w:cs="Times New Roman"/>
          <w:sz w:val="24"/>
          <w:szCs w:val="24"/>
        </w:rPr>
        <w:t>17.04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0C395C">
        <w:rPr>
          <w:rFonts w:ascii="Times New Roman" w:hAnsi="Times New Roman" w:cs="Times New Roman"/>
          <w:sz w:val="24"/>
          <w:szCs w:val="24"/>
        </w:rPr>
        <w:t>КЗК-</w:t>
      </w:r>
      <w:r w:rsidR="004A15D9" w:rsidRPr="000C395C">
        <w:rPr>
          <w:rFonts w:ascii="Times New Roman" w:hAnsi="Times New Roman" w:cs="Times New Roman"/>
          <w:sz w:val="24"/>
          <w:szCs w:val="24"/>
        </w:rPr>
        <w:t>251</w:t>
      </w:r>
      <w:r w:rsidR="00827579" w:rsidRPr="000C395C">
        <w:rPr>
          <w:rFonts w:ascii="Times New Roman" w:hAnsi="Times New Roman" w:cs="Times New Roman"/>
          <w:sz w:val="24"/>
          <w:szCs w:val="24"/>
        </w:rPr>
        <w:t>/2025</w:t>
      </w:r>
      <w:r w:rsidRPr="000C395C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E04B94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3B4808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0C395C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F22F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  <w:r w:rsidR="007F6074" w:rsidRPr="007F6074">
        <w:rPr>
          <w:rFonts w:ascii="Times New Roman" w:hAnsi="Times New Roman"/>
          <w:sz w:val="24"/>
          <w:szCs w:val="24"/>
        </w:rPr>
        <w:t xml:space="preserve"> </w:t>
      </w:r>
      <w:r w:rsidR="004A15D9" w:rsidRPr="0073387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„Д </w:t>
      </w:r>
      <w:proofErr w:type="spellStart"/>
      <w:r w:rsidR="004A15D9" w:rsidRPr="00733876">
        <w:rPr>
          <w:rFonts w:ascii="Times New Roman" w:hAnsi="Times New Roman"/>
          <w:color w:val="000000"/>
          <w:sz w:val="24"/>
          <w:szCs w:val="24"/>
          <w:lang w:eastAsia="bg-BG"/>
        </w:rPr>
        <w:t>Консей</w:t>
      </w:r>
      <w:proofErr w:type="spellEnd"/>
      <w:r w:rsidR="004A15D9" w:rsidRPr="0073387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ООД </w:t>
      </w:r>
      <w:r w:rsidRPr="000C395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E65D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549C7" w:rsidRDefault="002B08BA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4A15D9" w:rsidRPr="007338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Сапарева баня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0E65DE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716CE6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E65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 Д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0C395C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65DE" w:rsidRDefault="000E65DE" w:rsidP="000E65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159DC" w:rsidRDefault="007159DC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0E65DE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C422BC" w:rsidRDefault="005444BB" w:rsidP="00C422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C422BC">
        <w:rPr>
          <w:rFonts w:ascii="Times New Roman" w:hAnsi="Times New Roman" w:cs="Times New Roman"/>
          <w:sz w:val="24"/>
          <w:szCs w:val="24"/>
        </w:rPr>
        <w:t xml:space="preserve"> </w:t>
      </w:r>
      <w:r w:rsidRPr="00DF72B1">
        <w:rPr>
          <w:rFonts w:ascii="Times New Roman" w:hAnsi="Times New Roman" w:cs="Times New Roman"/>
          <w:sz w:val="24"/>
          <w:szCs w:val="24"/>
        </w:rPr>
        <w:t>Представ</w:t>
      </w:r>
      <w:r w:rsidR="00C422BC">
        <w:rPr>
          <w:rFonts w:ascii="Times New Roman" w:hAnsi="Times New Roman" w:cs="Times New Roman"/>
          <w:sz w:val="24"/>
          <w:szCs w:val="24"/>
        </w:rPr>
        <w:t xml:space="preserve">или сме </w:t>
      </w:r>
      <w:r w:rsidRPr="00DF72B1">
        <w:rPr>
          <w:rFonts w:ascii="Times New Roman" w:hAnsi="Times New Roman" w:cs="Times New Roman"/>
          <w:sz w:val="24"/>
          <w:szCs w:val="24"/>
        </w:rPr>
        <w:t xml:space="preserve">становище.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lastRenderedPageBreak/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65DE" w:rsidRDefault="000E65DE" w:rsidP="000E65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</w:p>
    <w:p w:rsidR="002E69A8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C422BC">
        <w:rPr>
          <w:rFonts w:ascii="Times New Roman" w:hAnsi="Times New Roman" w:cs="Times New Roman"/>
          <w:sz w:val="24"/>
          <w:szCs w:val="24"/>
        </w:rPr>
        <w:t>Искам да обърна внимание на комисията: на 2 стр. в същото</w:t>
      </w:r>
      <w:r w:rsidR="00C422BC" w:rsidRPr="00C422BC">
        <w:rPr>
          <w:rFonts w:ascii="Times New Roman" w:hAnsi="Times New Roman" w:cs="Times New Roman"/>
          <w:sz w:val="24"/>
          <w:szCs w:val="24"/>
        </w:rPr>
        <w:t xml:space="preserve"> с</w:t>
      </w:r>
      <w:r w:rsidR="00C422BC">
        <w:rPr>
          <w:rFonts w:ascii="Times New Roman" w:hAnsi="Times New Roman" w:cs="Times New Roman"/>
          <w:sz w:val="24"/>
          <w:szCs w:val="24"/>
        </w:rPr>
        <w:t>ме</w:t>
      </w:r>
      <w:r w:rsidR="00C422BC" w:rsidRPr="00C422BC">
        <w:rPr>
          <w:rFonts w:ascii="Times New Roman" w:hAnsi="Times New Roman" w:cs="Times New Roman"/>
          <w:sz w:val="24"/>
          <w:szCs w:val="24"/>
        </w:rPr>
        <w:t xml:space="preserve"> направили препратка към техническа спецификация по смисъла на чл</w:t>
      </w:r>
      <w:r w:rsidR="00C422BC">
        <w:rPr>
          <w:rFonts w:ascii="Times New Roman" w:hAnsi="Times New Roman" w:cs="Times New Roman"/>
          <w:sz w:val="24"/>
          <w:szCs w:val="24"/>
        </w:rPr>
        <w:t>. 6</w:t>
      </w:r>
      <w:r w:rsidR="00C422BC" w:rsidRPr="00C422BC">
        <w:rPr>
          <w:rFonts w:ascii="Times New Roman" w:hAnsi="Times New Roman" w:cs="Times New Roman"/>
          <w:sz w:val="24"/>
          <w:szCs w:val="24"/>
        </w:rPr>
        <w:t>8</w:t>
      </w:r>
      <w:r w:rsidR="00C422BC">
        <w:rPr>
          <w:rFonts w:ascii="Times New Roman" w:hAnsi="Times New Roman" w:cs="Times New Roman"/>
          <w:sz w:val="24"/>
          <w:szCs w:val="24"/>
        </w:rPr>
        <w:t>,</w:t>
      </w:r>
      <w:r w:rsidR="00C422BC" w:rsidRPr="00C422BC">
        <w:rPr>
          <w:rFonts w:ascii="Times New Roman" w:hAnsi="Times New Roman" w:cs="Times New Roman"/>
          <w:sz w:val="24"/>
          <w:szCs w:val="24"/>
        </w:rPr>
        <w:t xml:space="preserve"> ал</w:t>
      </w:r>
      <w:r w:rsidR="00C422BC">
        <w:rPr>
          <w:rFonts w:ascii="Times New Roman" w:hAnsi="Times New Roman" w:cs="Times New Roman"/>
          <w:sz w:val="24"/>
          <w:szCs w:val="24"/>
        </w:rPr>
        <w:t>. 1 от ЗОП</w:t>
      </w:r>
      <w:r w:rsidR="00C422BC" w:rsidRPr="00C422BC">
        <w:rPr>
          <w:rFonts w:ascii="Times New Roman" w:hAnsi="Times New Roman" w:cs="Times New Roman"/>
          <w:sz w:val="24"/>
          <w:szCs w:val="24"/>
        </w:rPr>
        <w:t xml:space="preserve"> във връзка с</w:t>
      </w:r>
      <w:r w:rsidR="00C422BC">
        <w:rPr>
          <w:rFonts w:ascii="Times New Roman" w:hAnsi="Times New Roman" w:cs="Times New Roman"/>
          <w:sz w:val="24"/>
          <w:szCs w:val="24"/>
        </w:rPr>
        <w:t xml:space="preserve"> т</w:t>
      </w:r>
      <w:r w:rsidR="00C422BC" w:rsidRPr="00C422BC">
        <w:rPr>
          <w:rFonts w:ascii="Times New Roman" w:hAnsi="Times New Roman" w:cs="Times New Roman"/>
          <w:sz w:val="24"/>
          <w:szCs w:val="24"/>
        </w:rPr>
        <w:t>. 54</w:t>
      </w:r>
      <w:r w:rsidR="00C422BC">
        <w:rPr>
          <w:rFonts w:ascii="Times New Roman" w:hAnsi="Times New Roman" w:cs="Times New Roman"/>
          <w:sz w:val="24"/>
          <w:szCs w:val="24"/>
        </w:rPr>
        <w:t>,</w:t>
      </w:r>
      <w:r w:rsidR="00C422BC" w:rsidRPr="00C422BC">
        <w:rPr>
          <w:rFonts w:ascii="Times New Roman" w:hAnsi="Times New Roman" w:cs="Times New Roman"/>
          <w:sz w:val="24"/>
          <w:szCs w:val="24"/>
        </w:rPr>
        <w:t xml:space="preserve"> б</w:t>
      </w:r>
      <w:r w:rsidR="00C422BC">
        <w:rPr>
          <w:rFonts w:ascii="Times New Roman" w:hAnsi="Times New Roman" w:cs="Times New Roman"/>
          <w:sz w:val="24"/>
          <w:szCs w:val="24"/>
        </w:rPr>
        <w:t>. „</w:t>
      </w:r>
      <w:r w:rsidR="00C422BC" w:rsidRPr="00C422BC">
        <w:rPr>
          <w:rFonts w:ascii="Times New Roman" w:hAnsi="Times New Roman" w:cs="Times New Roman"/>
          <w:sz w:val="24"/>
          <w:szCs w:val="24"/>
        </w:rPr>
        <w:t>Б</w:t>
      </w:r>
      <w:r w:rsidR="00C422BC">
        <w:rPr>
          <w:rFonts w:ascii="Times New Roman" w:hAnsi="Times New Roman" w:cs="Times New Roman"/>
          <w:sz w:val="24"/>
          <w:szCs w:val="24"/>
        </w:rPr>
        <w:t>“</w:t>
      </w:r>
      <w:r w:rsidR="00C422BC" w:rsidRPr="00C422BC">
        <w:rPr>
          <w:rFonts w:ascii="Times New Roman" w:hAnsi="Times New Roman" w:cs="Times New Roman"/>
          <w:sz w:val="24"/>
          <w:szCs w:val="24"/>
        </w:rPr>
        <w:t xml:space="preserve"> о</w:t>
      </w:r>
      <w:r w:rsidR="00C422BC">
        <w:rPr>
          <w:rFonts w:ascii="Times New Roman" w:hAnsi="Times New Roman" w:cs="Times New Roman"/>
          <w:sz w:val="24"/>
          <w:szCs w:val="24"/>
        </w:rPr>
        <w:t>т</w:t>
      </w:r>
      <w:r w:rsidR="00C422BC" w:rsidRPr="00C422BC">
        <w:rPr>
          <w:rFonts w:ascii="Times New Roman" w:hAnsi="Times New Roman" w:cs="Times New Roman"/>
          <w:sz w:val="24"/>
          <w:szCs w:val="24"/>
        </w:rPr>
        <w:t xml:space="preserve"> допълнителните разпоредби</w:t>
      </w:r>
      <w:r w:rsidR="00C422BC">
        <w:rPr>
          <w:rFonts w:ascii="Times New Roman" w:hAnsi="Times New Roman" w:cs="Times New Roman"/>
          <w:sz w:val="24"/>
          <w:szCs w:val="24"/>
        </w:rPr>
        <w:t>,</w:t>
      </w:r>
      <w:r w:rsidR="00C422BC" w:rsidRPr="00C422BC">
        <w:rPr>
          <w:rFonts w:ascii="Times New Roman" w:hAnsi="Times New Roman" w:cs="Times New Roman"/>
          <w:sz w:val="24"/>
          <w:szCs w:val="24"/>
        </w:rPr>
        <w:t xml:space="preserve"> като сме анализирали с оглед съответното приложение на посочените правни норми</w:t>
      </w:r>
      <w:r w:rsidR="00C422BC">
        <w:rPr>
          <w:rFonts w:ascii="Times New Roman" w:hAnsi="Times New Roman" w:cs="Times New Roman"/>
          <w:sz w:val="24"/>
          <w:szCs w:val="24"/>
        </w:rPr>
        <w:t>,</w:t>
      </w:r>
      <w:r w:rsidR="00C422BC" w:rsidRPr="00C422BC">
        <w:rPr>
          <w:rFonts w:ascii="Times New Roman" w:hAnsi="Times New Roman" w:cs="Times New Roman"/>
          <w:sz w:val="24"/>
          <w:szCs w:val="24"/>
        </w:rPr>
        <w:t xml:space="preserve"> прилож</w:t>
      </w:r>
      <w:r w:rsidR="00C422BC">
        <w:rPr>
          <w:rFonts w:ascii="Times New Roman" w:hAnsi="Times New Roman" w:cs="Times New Roman"/>
          <w:sz w:val="24"/>
          <w:szCs w:val="24"/>
        </w:rPr>
        <w:t xml:space="preserve">ими </w:t>
      </w:r>
      <w:r w:rsidR="00C422BC" w:rsidRPr="00C422BC">
        <w:rPr>
          <w:rFonts w:ascii="Times New Roman" w:hAnsi="Times New Roman" w:cs="Times New Roman"/>
          <w:sz w:val="24"/>
          <w:szCs w:val="24"/>
        </w:rPr>
        <w:t>съответно към предмета на услугата</w:t>
      </w:r>
      <w:r w:rsidR="002E69A8">
        <w:rPr>
          <w:rFonts w:ascii="Times New Roman" w:hAnsi="Times New Roman" w:cs="Times New Roman"/>
          <w:sz w:val="24"/>
          <w:szCs w:val="24"/>
        </w:rPr>
        <w:t xml:space="preserve">, </w:t>
      </w:r>
      <w:r w:rsidR="00C422BC" w:rsidRPr="00C422BC">
        <w:rPr>
          <w:rFonts w:ascii="Times New Roman" w:hAnsi="Times New Roman" w:cs="Times New Roman"/>
          <w:sz w:val="24"/>
          <w:szCs w:val="24"/>
        </w:rPr>
        <w:t>която възлагаме</w:t>
      </w:r>
      <w:r w:rsidR="002E69A8">
        <w:rPr>
          <w:rFonts w:ascii="Times New Roman" w:hAnsi="Times New Roman" w:cs="Times New Roman"/>
          <w:sz w:val="24"/>
          <w:szCs w:val="24"/>
        </w:rPr>
        <w:t>.</w:t>
      </w:r>
      <w:r w:rsidR="00C422BC" w:rsidRPr="00C422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44BB" w:rsidRDefault="002E69A8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C422BC" w:rsidRPr="00C422BC">
        <w:rPr>
          <w:rFonts w:ascii="Times New Roman" w:hAnsi="Times New Roman" w:cs="Times New Roman"/>
          <w:sz w:val="24"/>
          <w:szCs w:val="24"/>
        </w:rPr>
        <w:t xml:space="preserve">зложили сме конкретните </w:t>
      </w:r>
      <w:r>
        <w:rPr>
          <w:rFonts w:ascii="Times New Roman" w:hAnsi="Times New Roman" w:cs="Times New Roman"/>
          <w:sz w:val="24"/>
          <w:szCs w:val="24"/>
        </w:rPr>
        <w:t>дово</w:t>
      </w:r>
      <w:r w:rsidR="00C422BC" w:rsidRPr="00C422BC">
        <w:rPr>
          <w:rFonts w:ascii="Times New Roman" w:hAnsi="Times New Roman" w:cs="Times New Roman"/>
          <w:sz w:val="24"/>
          <w:szCs w:val="24"/>
        </w:rPr>
        <w:t xml:space="preserve">ди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C422BC" w:rsidRPr="00C422BC">
        <w:rPr>
          <w:rFonts w:ascii="Times New Roman" w:hAnsi="Times New Roman" w:cs="Times New Roman"/>
          <w:sz w:val="24"/>
          <w:szCs w:val="24"/>
        </w:rPr>
        <w:t>аргументи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422BC" w:rsidRPr="00C422BC">
        <w:rPr>
          <w:rFonts w:ascii="Times New Roman" w:hAnsi="Times New Roman" w:cs="Times New Roman"/>
          <w:sz w:val="24"/>
          <w:szCs w:val="24"/>
        </w:rPr>
        <w:t xml:space="preserve"> моля да бъдат взети предвид при постановяването на вашия кра</w:t>
      </w:r>
      <w:r>
        <w:rPr>
          <w:rFonts w:ascii="Times New Roman" w:hAnsi="Times New Roman" w:cs="Times New Roman"/>
          <w:sz w:val="24"/>
          <w:szCs w:val="24"/>
        </w:rPr>
        <w:t>е</w:t>
      </w:r>
      <w:r w:rsidR="00C422BC" w:rsidRPr="00C422BC">
        <w:rPr>
          <w:rFonts w:ascii="Times New Roman" w:hAnsi="Times New Roman" w:cs="Times New Roman"/>
          <w:sz w:val="24"/>
          <w:szCs w:val="24"/>
        </w:rPr>
        <w:t>н акт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C422BC" w:rsidRPr="00C422BC">
        <w:rPr>
          <w:rFonts w:ascii="Times New Roman" w:hAnsi="Times New Roman" w:cs="Times New Roman"/>
          <w:sz w:val="24"/>
          <w:szCs w:val="24"/>
        </w:rPr>
        <w:t xml:space="preserve"> с който се надявам да отхвърлите жалбата</w:t>
      </w:r>
      <w:r>
        <w:rPr>
          <w:rFonts w:ascii="Times New Roman" w:hAnsi="Times New Roman" w:cs="Times New Roman"/>
          <w:sz w:val="24"/>
          <w:szCs w:val="24"/>
        </w:rPr>
        <w:t xml:space="preserve"> из</w:t>
      </w:r>
      <w:r w:rsidR="00C422BC" w:rsidRPr="00C422BC">
        <w:rPr>
          <w:rFonts w:ascii="Times New Roman" w:hAnsi="Times New Roman" w:cs="Times New Roman"/>
          <w:sz w:val="24"/>
          <w:szCs w:val="24"/>
        </w:rPr>
        <w:t>цяло</w:t>
      </w:r>
      <w:r>
        <w:rPr>
          <w:rFonts w:ascii="Times New Roman" w:hAnsi="Times New Roman" w:cs="Times New Roman"/>
          <w:sz w:val="24"/>
          <w:szCs w:val="24"/>
        </w:rPr>
        <w:t>, ка</w:t>
      </w:r>
      <w:r w:rsidR="00C422BC" w:rsidRPr="00C422BC">
        <w:rPr>
          <w:rFonts w:ascii="Times New Roman" w:hAnsi="Times New Roman" w:cs="Times New Roman"/>
          <w:sz w:val="24"/>
          <w:szCs w:val="24"/>
        </w:rPr>
        <w:t>то неоснователна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422BC" w:rsidRPr="00C422BC">
        <w:rPr>
          <w:rFonts w:ascii="Times New Roman" w:hAnsi="Times New Roman" w:cs="Times New Roman"/>
          <w:sz w:val="24"/>
          <w:szCs w:val="24"/>
        </w:rPr>
        <w:t xml:space="preserve"> съответно да потв</w:t>
      </w:r>
      <w:r>
        <w:rPr>
          <w:rFonts w:ascii="Times New Roman" w:hAnsi="Times New Roman" w:cs="Times New Roman"/>
          <w:sz w:val="24"/>
          <w:szCs w:val="24"/>
        </w:rPr>
        <w:t>ъ</w:t>
      </w:r>
      <w:r w:rsidR="00C422BC" w:rsidRPr="00C422BC">
        <w:rPr>
          <w:rFonts w:ascii="Times New Roman" w:hAnsi="Times New Roman" w:cs="Times New Roman"/>
          <w:sz w:val="24"/>
          <w:szCs w:val="24"/>
        </w:rPr>
        <w:t>рдите законо</w:t>
      </w:r>
      <w:r>
        <w:rPr>
          <w:rFonts w:ascii="Times New Roman" w:hAnsi="Times New Roman" w:cs="Times New Roman"/>
          <w:sz w:val="24"/>
          <w:szCs w:val="24"/>
        </w:rPr>
        <w:t>съобразно</w:t>
      </w:r>
      <w:r w:rsidR="00C422BC" w:rsidRPr="00C422BC">
        <w:rPr>
          <w:rFonts w:ascii="Times New Roman" w:hAnsi="Times New Roman" w:cs="Times New Roman"/>
          <w:sz w:val="24"/>
          <w:szCs w:val="24"/>
        </w:rPr>
        <w:t xml:space="preserve">стта на </w:t>
      </w:r>
      <w:r>
        <w:rPr>
          <w:rFonts w:ascii="Times New Roman" w:hAnsi="Times New Roman" w:cs="Times New Roman"/>
          <w:sz w:val="24"/>
          <w:szCs w:val="24"/>
        </w:rPr>
        <w:t>осп</w:t>
      </w:r>
      <w:r w:rsidR="00C422BC" w:rsidRPr="00C422BC">
        <w:rPr>
          <w:rFonts w:ascii="Times New Roman" w:hAnsi="Times New Roman" w:cs="Times New Roman"/>
          <w:sz w:val="24"/>
          <w:szCs w:val="24"/>
        </w:rPr>
        <w:t>ор</w:t>
      </w:r>
      <w:r>
        <w:rPr>
          <w:rFonts w:ascii="Times New Roman" w:hAnsi="Times New Roman" w:cs="Times New Roman"/>
          <w:sz w:val="24"/>
          <w:szCs w:val="24"/>
        </w:rPr>
        <w:t>ен</w:t>
      </w:r>
      <w:r w:rsidR="00C422BC" w:rsidRPr="00C422BC">
        <w:rPr>
          <w:rFonts w:ascii="Times New Roman" w:hAnsi="Times New Roman" w:cs="Times New Roman"/>
          <w:sz w:val="24"/>
          <w:szCs w:val="24"/>
        </w:rPr>
        <w:t>ото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422BC" w:rsidRPr="00C422BC">
        <w:rPr>
          <w:rFonts w:ascii="Times New Roman" w:hAnsi="Times New Roman" w:cs="Times New Roman"/>
          <w:sz w:val="24"/>
          <w:szCs w:val="24"/>
        </w:rPr>
        <w:t xml:space="preserve"> да ми присъдите раз</w:t>
      </w:r>
      <w:r>
        <w:rPr>
          <w:rFonts w:ascii="Times New Roman" w:hAnsi="Times New Roman" w:cs="Times New Roman"/>
          <w:sz w:val="24"/>
          <w:szCs w:val="24"/>
        </w:rPr>
        <w:t>н</w:t>
      </w:r>
      <w:r w:rsidR="00C422BC" w:rsidRPr="00C422BC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</w:t>
      </w:r>
      <w:r w:rsidR="00C422BC" w:rsidRPr="00C422BC">
        <w:rPr>
          <w:rFonts w:ascii="Times New Roman" w:hAnsi="Times New Roman" w:cs="Times New Roman"/>
          <w:sz w:val="24"/>
          <w:szCs w:val="24"/>
        </w:rPr>
        <w:t xml:space="preserve">ки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C422BC" w:rsidRPr="00C422BC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е</w:t>
      </w:r>
      <w:r w:rsidR="00C422BC" w:rsidRPr="00C422BC">
        <w:rPr>
          <w:rFonts w:ascii="Times New Roman" w:hAnsi="Times New Roman" w:cs="Times New Roman"/>
          <w:sz w:val="24"/>
          <w:szCs w:val="24"/>
        </w:rPr>
        <w:t>тендирани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C422BC" w:rsidRPr="00C422BC">
        <w:rPr>
          <w:rFonts w:ascii="Times New Roman" w:hAnsi="Times New Roman" w:cs="Times New Roman"/>
          <w:sz w:val="24"/>
          <w:szCs w:val="24"/>
        </w:rPr>
        <w:t xml:space="preserve"> размер като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C422BC" w:rsidRPr="00C422BC">
        <w:rPr>
          <w:rFonts w:ascii="Times New Roman" w:hAnsi="Times New Roman" w:cs="Times New Roman"/>
          <w:sz w:val="24"/>
          <w:szCs w:val="24"/>
        </w:rPr>
        <w:t xml:space="preserve"> с оглед направена такава претенция от страна на жал</w:t>
      </w:r>
      <w:r>
        <w:rPr>
          <w:rFonts w:ascii="Times New Roman" w:hAnsi="Times New Roman" w:cs="Times New Roman"/>
          <w:sz w:val="24"/>
          <w:szCs w:val="24"/>
        </w:rPr>
        <w:t>б</w:t>
      </w:r>
      <w:r w:rsidR="00C422BC" w:rsidRPr="00C422BC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п</w:t>
      </w:r>
      <w:r w:rsidR="00C422BC" w:rsidRPr="00C422BC">
        <w:rPr>
          <w:rFonts w:ascii="Times New Roman" w:hAnsi="Times New Roman" w:cs="Times New Roman"/>
          <w:sz w:val="24"/>
          <w:szCs w:val="24"/>
        </w:rPr>
        <w:t xml:space="preserve">одателя </w:t>
      </w:r>
      <w:r>
        <w:rPr>
          <w:rFonts w:ascii="Times New Roman" w:hAnsi="Times New Roman" w:cs="Times New Roman"/>
          <w:sz w:val="24"/>
          <w:szCs w:val="24"/>
        </w:rPr>
        <w:t xml:space="preserve">моля да бъде </w:t>
      </w:r>
      <w:r w:rsidR="00C422BC" w:rsidRPr="00C422BC">
        <w:rPr>
          <w:rFonts w:ascii="Times New Roman" w:hAnsi="Times New Roman" w:cs="Times New Roman"/>
          <w:sz w:val="24"/>
          <w:szCs w:val="24"/>
        </w:rPr>
        <w:t xml:space="preserve">намалена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C422BC" w:rsidRPr="00C422BC">
        <w:rPr>
          <w:rFonts w:ascii="Times New Roman" w:hAnsi="Times New Roman" w:cs="Times New Roman"/>
          <w:sz w:val="24"/>
          <w:szCs w:val="24"/>
        </w:rPr>
        <w:t xml:space="preserve"> случа</w:t>
      </w:r>
      <w:r>
        <w:rPr>
          <w:rFonts w:ascii="Times New Roman" w:hAnsi="Times New Roman" w:cs="Times New Roman"/>
          <w:sz w:val="24"/>
          <w:szCs w:val="24"/>
        </w:rPr>
        <w:t>й</w:t>
      </w:r>
      <w:r w:rsidR="00C422BC" w:rsidRPr="00C422BC">
        <w:rPr>
          <w:rFonts w:ascii="Times New Roman" w:hAnsi="Times New Roman" w:cs="Times New Roman"/>
          <w:sz w:val="24"/>
          <w:szCs w:val="24"/>
        </w:rPr>
        <w:t xml:space="preserve"> на уважаване на жалбата с конкретни аргументи в контекста на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422BC" w:rsidRPr="00C422BC">
        <w:rPr>
          <w:rFonts w:ascii="Times New Roman" w:hAnsi="Times New Roman" w:cs="Times New Roman"/>
          <w:sz w:val="24"/>
          <w:szCs w:val="24"/>
        </w:rPr>
        <w:t xml:space="preserve"> че според мен жалбата е изключително банкетна и обща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422BC" w:rsidRPr="00C422BC">
        <w:rPr>
          <w:rFonts w:ascii="Times New Roman" w:hAnsi="Times New Roman" w:cs="Times New Roman"/>
          <w:sz w:val="24"/>
          <w:szCs w:val="24"/>
        </w:rPr>
        <w:t xml:space="preserve"> и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22BC" w:rsidRPr="00C422BC">
        <w:rPr>
          <w:rFonts w:ascii="Times New Roman" w:hAnsi="Times New Roman" w:cs="Times New Roman"/>
          <w:sz w:val="24"/>
          <w:szCs w:val="24"/>
        </w:rPr>
        <w:t>про</w:t>
      </w:r>
      <w:r>
        <w:rPr>
          <w:rFonts w:ascii="Times New Roman" w:hAnsi="Times New Roman" w:cs="Times New Roman"/>
          <w:sz w:val="24"/>
          <w:szCs w:val="24"/>
        </w:rPr>
        <w:t xml:space="preserve">изтича от </w:t>
      </w:r>
      <w:r w:rsidR="00C422BC" w:rsidRPr="00C422BC">
        <w:rPr>
          <w:rFonts w:ascii="Times New Roman" w:hAnsi="Times New Roman" w:cs="Times New Roman"/>
          <w:sz w:val="24"/>
          <w:szCs w:val="24"/>
        </w:rPr>
        <w:t>спецификата</w:t>
      </w:r>
      <w:r>
        <w:rPr>
          <w:rFonts w:ascii="Times New Roman" w:hAnsi="Times New Roman" w:cs="Times New Roman"/>
          <w:sz w:val="24"/>
          <w:szCs w:val="24"/>
        </w:rPr>
        <w:t xml:space="preserve"> на поръчката.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55F4" w:rsidRDefault="004555F4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55F4" w:rsidRDefault="004555F4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55F4" w:rsidRPr="00C46915" w:rsidRDefault="004555F4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4555F4" w:rsidRPr="00C46915" w:rsidRDefault="004555F4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2AB" w:rsidRDefault="00BC12AB">
      <w:pPr>
        <w:spacing w:after="0" w:line="240" w:lineRule="auto"/>
      </w:pPr>
      <w:r>
        <w:separator/>
      </w:r>
    </w:p>
  </w:endnote>
  <w:endnote w:type="continuationSeparator" w:id="0">
    <w:p w:rsidR="00BC12AB" w:rsidRDefault="00BC12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55F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C12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2AB" w:rsidRDefault="00BC12AB">
      <w:pPr>
        <w:spacing w:after="0" w:line="240" w:lineRule="auto"/>
      </w:pPr>
      <w:r>
        <w:separator/>
      </w:r>
    </w:p>
  </w:footnote>
  <w:footnote w:type="continuationSeparator" w:id="0">
    <w:p w:rsidR="00BC12AB" w:rsidRDefault="00BC12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395C"/>
    <w:rsid w:val="000C4334"/>
    <w:rsid w:val="000C53AF"/>
    <w:rsid w:val="000D48DD"/>
    <w:rsid w:val="000E1C32"/>
    <w:rsid w:val="000E34AD"/>
    <w:rsid w:val="000E5071"/>
    <w:rsid w:val="000E65DE"/>
    <w:rsid w:val="000F14A7"/>
    <w:rsid w:val="001003BD"/>
    <w:rsid w:val="00103C2A"/>
    <w:rsid w:val="00113B0B"/>
    <w:rsid w:val="00126C4F"/>
    <w:rsid w:val="00126D2B"/>
    <w:rsid w:val="001418AC"/>
    <w:rsid w:val="00143D50"/>
    <w:rsid w:val="00171FB4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57B80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E69A8"/>
    <w:rsid w:val="002F38CE"/>
    <w:rsid w:val="00310DC7"/>
    <w:rsid w:val="0031519D"/>
    <w:rsid w:val="0031708E"/>
    <w:rsid w:val="003615F3"/>
    <w:rsid w:val="003862E6"/>
    <w:rsid w:val="0039130D"/>
    <w:rsid w:val="003B3CA8"/>
    <w:rsid w:val="003B4808"/>
    <w:rsid w:val="003C6BC7"/>
    <w:rsid w:val="003D2FDD"/>
    <w:rsid w:val="003E44E1"/>
    <w:rsid w:val="003F0A5F"/>
    <w:rsid w:val="0043084E"/>
    <w:rsid w:val="00442E16"/>
    <w:rsid w:val="0045111B"/>
    <w:rsid w:val="004555F4"/>
    <w:rsid w:val="0046685A"/>
    <w:rsid w:val="00480F6F"/>
    <w:rsid w:val="0049189C"/>
    <w:rsid w:val="004A15D9"/>
    <w:rsid w:val="004C2A62"/>
    <w:rsid w:val="004D0242"/>
    <w:rsid w:val="004D3BED"/>
    <w:rsid w:val="004E06CF"/>
    <w:rsid w:val="004F2DBC"/>
    <w:rsid w:val="005042D2"/>
    <w:rsid w:val="00524B76"/>
    <w:rsid w:val="00527212"/>
    <w:rsid w:val="0053451A"/>
    <w:rsid w:val="00535745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75686"/>
    <w:rsid w:val="00795192"/>
    <w:rsid w:val="007A6B69"/>
    <w:rsid w:val="007B23EA"/>
    <w:rsid w:val="007C19AE"/>
    <w:rsid w:val="007D5AD0"/>
    <w:rsid w:val="007E76D4"/>
    <w:rsid w:val="007F607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2ABF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C7CE1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A10E5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6501B"/>
    <w:rsid w:val="00B8572D"/>
    <w:rsid w:val="00B86179"/>
    <w:rsid w:val="00B8743C"/>
    <w:rsid w:val="00BA4E2B"/>
    <w:rsid w:val="00BB0F67"/>
    <w:rsid w:val="00BC12AB"/>
    <w:rsid w:val="00BE15FA"/>
    <w:rsid w:val="00BE627F"/>
    <w:rsid w:val="00BF12DB"/>
    <w:rsid w:val="00BF32E4"/>
    <w:rsid w:val="00BF46B8"/>
    <w:rsid w:val="00C02A37"/>
    <w:rsid w:val="00C21E19"/>
    <w:rsid w:val="00C32D1D"/>
    <w:rsid w:val="00C422BC"/>
    <w:rsid w:val="00C46915"/>
    <w:rsid w:val="00C80320"/>
    <w:rsid w:val="00CA1A7E"/>
    <w:rsid w:val="00CA46AF"/>
    <w:rsid w:val="00CC25B6"/>
    <w:rsid w:val="00CE1493"/>
    <w:rsid w:val="00D034F4"/>
    <w:rsid w:val="00D225B6"/>
    <w:rsid w:val="00D26B16"/>
    <w:rsid w:val="00D32E08"/>
    <w:rsid w:val="00D45510"/>
    <w:rsid w:val="00D51ABF"/>
    <w:rsid w:val="00D631DE"/>
    <w:rsid w:val="00D836FF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B94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F02984"/>
    <w:rsid w:val="00F03213"/>
    <w:rsid w:val="00F03F85"/>
    <w:rsid w:val="00F1460E"/>
    <w:rsid w:val="00F1633A"/>
    <w:rsid w:val="00F22FC0"/>
    <w:rsid w:val="00F303DA"/>
    <w:rsid w:val="00F44248"/>
    <w:rsid w:val="00F45A5F"/>
    <w:rsid w:val="00F462AF"/>
    <w:rsid w:val="00F549C7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71CC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384</Words>
  <Characters>2195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2025-04-22T12:12:00Z</dcterms:modified>
</cp:coreProperties>
</file>